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、粮食加工品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、卫生部公告〔20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〕第4号卫生部等7部门《关于撤销食品添加剂过氧化苯甲酰、过氧化钙的公告》等标准及产品明示标准和指标的要求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1.大米抽检项目包括镉（以Cd计）、黄曲霉毒素B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2.挂面抽检项目包括苯并[a]芘、过氧化值、黄曲霉毒素B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、溶剂残留量、酸价（KOH）、特丁基对苯二酚（TBHQ）。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3.谷物加工品抽检项目包括镉（以Cd计）、黄曲霉毒素B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4.米粉抽检项目包括铅（以Pb计）。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5.米粉制品抽检项目包括苯甲酸及其钠盐（以苯甲酸计）、二氧化硫残留量、山梨酸及其钾盐（以山梨酸计）、脱氢乙酸及其钠盐（以脱氢乙酸计）。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6.其他谷物粉类制成品抽检项目包括苯甲酸及其钠盐（以苯甲酸计）、山梨酸及其钾盐（以山梨酸计）、脱氢乙酸及其钠盐（以脱氢乙酸计）。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7.小麦粉抽检项目包括苯并[a]芘、镉（以Cd计）、过氧化苯甲酰、黄曲霉毒素B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、偶氮甲酰胺、脱氧雪腐镰刀菌烯醇、玉米赤霉烯酮、赭曲霉毒素A</w:t>
      </w:r>
      <w:r>
        <w:rPr>
          <w:rFonts w:hint="eastAsia" w:ascii="Times New Roman" w:hAnsi="Times New Roman" w:eastAsia="宋体" w:cs="Times New Roman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二、食用油、油脂及其制品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、《大豆油》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1535-2017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、《菜籽油》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1536-2004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、《玉米油》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19111-2017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、《芝麻油》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8233-2018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10292-1998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1.菜籽油抽检项目包括苯并[a]芘、过氧化值、铅（以Pb计）、溶剂残留量、酸价（KOH）、酸值（KOH）、特丁基对苯二酚（TBHQ）、乙基麦芽酚。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2.大豆油抽检项目包括苯并[a]芘、过氧化值、溶剂残留量、酸价（KOH）、特丁基对苯二酚（TBHQ）。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3.花生油抽检项目包括苯并[a]芘、过氧化值、黄曲霉毒素B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、铅（以Pb计）、溶剂残留量、酸价、特丁基对苯二酚（TBHQ）。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4.食用植物调和油抽检项目包括苯并[a]芘、过氧化值、溶剂残留量、酸价（KOH）、特丁基对苯二酚（TBHQ）、乙基麦芽酚。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5.玉米油抽检项目包括苯并[a]芘、过氧化值、黄曲霉毒素B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、酸价（KOH）、特丁基对苯二酚（TBHQ）。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6.芝麻油抽检项目包括并[a]芘、过氧化值、溶剂残留量、酸价（KOH）、乙基麦芽酚。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三、</w:t>
      </w:r>
      <w:r>
        <w:rPr>
          <w:rFonts w:hint="eastAsia" w:eastAsia="黑体"/>
          <w:color w:val="000000"/>
          <w:sz w:val="32"/>
          <w:szCs w:val="32"/>
          <w:highlight w:val="none"/>
        </w:rPr>
        <w:t>肉制品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.酱卤肉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致泻大肠埃希氏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、总砷（以As计）。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熟肉干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脱氢乙酸及其钠盐（以脱氢乙酸计）、胭脂红、致泻大肠埃希氏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3.调理肉制品（非速冻）抽检项目包括苯甲酸及其钠盐（以苯甲酸计）、铬（以Cr计）、氯霉素、山梨酸及其钾盐（以山梨酸计）。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4.熏煮香肠火腿制品抽检项目包括苯甲酸及其钠盐（以苯甲酸计）、大肠菌群、单核细胞增生李斯特氏菌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、菌落总数、金黄色葡萄球菌、氯霉素、沙门氏菌、山梨酸及其钾盐（以山梨酸计）、脱氢乙酸及其钠盐（以脱氢乙酸计）、亚硝酸盐（以亚硝酸钠计）、胭脂红。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5.腌腊肉制品抽检项目包括苯甲酸及其钠盐（以苯甲酸计）、过氧化值（以脂肪计）、氯霉素、山梨酸及其钾盐（以山梨酸计）、亚硝酸盐（以亚硝酸钠计）、胭脂红、总砷（以As计）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四、水果制品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《食品安全国家标准 蜜饯》（GB 14884-2016）、《食品安全国家标准 食品添加剂使用标准》（GB 2760-2014）、《食品安全国家标准 食品中污染物限量》（GB 2762-2017）、《食品安全国家标准 食品中农药最大残留限量》（GB 2763-2021）、《果酱》（GB/T 22474-2008）等标准及产品明示标准和指标的要求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1.果酱抽检项目包括大肠菌群、菌落总数、霉菌、甜蜜素（以环己基氨基磺酸计）、脱氢乙酸及其钠盐（以脱氢乙酸计）。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3.水果干制品（含干枸杞）抽检项目包括噁唑菌酮、氯氰菊酯和高效氯氰菊酯、铅（以Pb计）、山梨酸及其钾盐（以山梨酸计）、糖精钠（以糖精计）、肟菌酯、唑螨酯。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、水产制品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动物性水产制品》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10136-2015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1.熟制动物性水产制品抽检项目包括苯甲酸及其钠盐（以苯甲酸计）、镉（以Cd计）、山梨酸及其钾盐（以山梨酸计）、糖精钠（以糖精计）、脱氢乙酸及其钠盐（以脱氢乙酸计）。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2.盐渍鱼抽检项目包括苯甲酸及其钠盐（以苯甲酸计）、过氧化值（以脂肪计）、山梨酸及其钾盐（以山梨酸计）、组胺。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3.预制动物性水产干制品抽检项目包括苯甲酸及其钠盐（以苯甲酸计）、山梨酸及其钾盐（以山梨酸计）。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4.藻类干制品抽检项目包括铅（以Pb计）。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六、蜂产品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蜂蜜》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14963-2011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1.蜂产品制品抽检项目包括菌落总数、山梨酸及其钾盐（以山梨酸计）。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2.蜂蜜抽检项目包括地美硝唑、呋喃妥因代谢物、呋喃西林代谢物、呋喃唑酮代谢物、果糖和葡萄糖、甲硝唑、菌落总数、洛硝达唑、氯霉素、霉菌计数、山梨酸及其钾盐（以山梨酸计）、嗜渗酵母计数、蔗糖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《食品安全国家标准 鲜、冻动物性水产品》（GB 2733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2015）、《食品安全国家标准 食品中兽药最大残留限量》（GB 31650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2019）、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、整顿办函〔20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〕50号《食品中可能违法添加的非食用物质和易滥用的食品添加剂品种名单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第四批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》、中华人民共和国农业农村部公告第250号《食品动物中禁止使用的药品及其他化合物清单》等标准及产品明示标准和指标的要求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1.姜抽检项目包括铅（以Pb计）、镉（以Cd计）、甲拌磷、甲胺磷、氯氰菊酯和高效氯氰菊酯、氯氟氰菊酯和高效氯氟氰菊酯、克百威、氟虫腈、氧乐果、吡虫啉、噻虫嗪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2.豇豆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铅（以Pb计）、镉（以Cd计）、甲拌磷、克百威、氧乐果、氟虫腈、水胺硫磷、灭蝇胺、阿维菌素、甲基异柳磷、氯氰菊酯和高效氯氰菊酯、氯氟氰菊酯和高效氯氟氰菊酯、甲胺磷、氯唑磷、倍硫磷、灭多威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淡水虾抽检项目包括孔雀石绿、镉（以Cd计）、氯霉素、呋喃唑酮代谢物、呋喃西林代谢物、呋喃它酮代谢物、呋喃妥因代谢物。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.海水蟹抽检项目包括孔雀石绿、镉（以Cd计）、氯霉素、呋喃唑酮代谢物、呋喃西林代谢物、呋喃它酮代谢物、呋喃妥因代谢物。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.贝类抽检项目包括镉（以Cd计）、孔雀石绿、氯霉素、呋喃唑酮代谢物、呋喃西林代谢物、呋喃它酮代谢物、呋喃妥因代谢物、恩诺沙星（以恩诺沙星与环丙沙星之和计）、磺胺类（总量）</w:t>
      </w:r>
      <w:r>
        <w:rPr>
          <w:rFonts w:hint="eastAsia" w:cs="仿宋"/>
          <w:sz w:val="32"/>
          <w:szCs w:val="32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564D7"/>
    <w:rsid w:val="0DA5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2022-04-29T08:11:00Z</dcterms:created>
  <dc:creator>罗钰珊</dc:creator>
  <cp:lastModifiedBy>罗钰珊</cp:lastModifiedBy>
  <dcterms:modified xsi:type="dcterms:W3CDTF">2022-04-29T08:13:30Z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